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FE" w:rsidRDefault="00953CFE" w:rsidP="00953CFE">
      <w:r>
        <w:t>Предисловие</w:t>
      </w:r>
    </w:p>
    <w:p w:rsidR="00953CFE" w:rsidRDefault="00953CFE" w:rsidP="00953CFE"/>
    <w:p w:rsidR="00953CFE" w:rsidRDefault="00953CFE" w:rsidP="00953CFE">
      <w:r>
        <w:t xml:space="preserve">Написать эту книгу меня побудили два обстоятельства. Во-первых, отсутствие обобщающих работ по теме зависти и ее спутников – тщеславия и вражды; в отечественной психологии имеются лишь отдельные статьи немногочисленных авторов (К. </w:t>
      </w:r>
      <w:proofErr w:type="spellStart"/>
      <w:r>
        <w:t>Муздыбаев</w:t>
      </w:r>
      <w:proofErr w:type="spellEnd"/>
      <w:r>
        <w:t>, Ю. В. Щербатых, Т. В. Бескова). Во-вторых, захотелось попытаться разобраться в самом феномене зависти. Это только на первый взгляд в зависти все кажется ясным и понятным. На самом же деле вопросов много, а внятных ответов мало или, наоборот, так много, что можно запутаться, где же истина. Не поленитесь, прочитайте текст сочинения, приведенный ниже. В нем обозначены многие болевые точки проблемы зависти: что считать завистью, откуда она берется, как с ней бороться и всегда ли это надо делать? Может быть, и вы, читатель, размышляя о сущности и природе зависти, тоже сомневаетесь в правильности своих рассуждений.</w:t>
      </w:r>
    </w:p>
    <w:p w:rsidR="00953CFE" w:rsidRDefault="00953CFE" w:rsidP="00953CFE"/>
    <w:p w:rsidR="00953CFE" w:rsidRDefault="00953CFE" w:rsidP="00953CFE">
      <w:r>
        <w:t>Зависть – не порок?</w:t>
      </w:r>
    </w:p>
    <w:p w:rsidR="00953CFE" w:rsidRDefault="00953CFE" w:rsidP="00953CFE">
      <w:r>
        <w:t>(Сочинение ученицы IV класса О.)</w:t>
      </w:r>
    </w:p>
    <w:p w:rsidR="00953CFE" w:rsidRDefault="00953CFE" w:rsidP="00953CFE"/>
    <w:p w:rsidR="00953CFE" w:rsidRDefault="00953CFE" w:rsidP="00953CFE">
      <w:r>
        <w:t>Предложенная тема очень сложная. Конечно, и мне, еще почти ребенку, подростку, это чувство знакомо. Если я правильно его понимаю. Можно было бы ограничиться коротким рассказом о своих маленьких, детских завистях. Например, зависти к тем девочкам, которые выше меня ростом. Но я ведь еще могу подрасти? Я же еще совсем подросток. И расти мне еще можно лет до 25. Так говорит мой дедушка. А впрочем, не такого я уж и маленького роста. Нормальная.</w:t>
      </w:r>
    </w:p>
    <w:p w:rsidR="00953CFE" w:rsidRDefault="00953CFE" w:rsidP="00953CFE">
      <w:r>
        <w:t xml:space="preserve">Какое же это чувство роста, которое превращают человека в </w:t>
      </w:r>
      <w:proofErr w:type="gramStart"/>
      <w:r>
        <w:t>злюку</w:t>
      </w:r>
      <w:proofErr w:type="gramEnd"/>
      <w:r>
        <w:t>? Нет, это не зависть.</w:t>
      </w:r>
    </w:p>
    <w:p w:rsidR="00953CFE" w:rsidRDefault="00953CFE" w:rsidP="00953CFE">
      <w:r>
        <w:t xml:space="preserve">Или зависть к тем девочкам, которые лучше, чем я, учатся? Но это же не то, чего нельзя побороть в себе? Часто это всего лишь лень или </w:t>
      </w:r>
      <w:proofErr w:type="gramStart"/>
      <w:r>
        <w:t>расхлябанность</w:t>
      </w:r>
      <w:proofErr w:type="gramEnd"/>
      <w:r>
        <w:t xml:space="preserve">. И преодолеть это – полностью в моих руках. Надо только стать дисциплинированнее и больше времени уделять учебе, внимательнее быть на уроках, проявлять любознательность и не стесняться задавать вопросы друзьям-одноклассникам и учителям. Интересоваться чем-то </w:t>
      </w:r>
      <w:proofErr w:type="gramStart"/>
      <w:r>
        <w:t>еще</w:t>
      </w:r>
      <w:proofErr w:type="gramEnd"/>
      <w:r>
        <w:t xml:space="preserve"> кроме того, что нам в школе рассказывают, чему учат и задают для самостоятельной работы. Для этого есть старшие: мои родители и особенно моя бабушка и, конечно же, дед. Он – просто ходячая энциклопедия и просто очень хороший дед. Ну, конечно же, и Интернет.</w:t>
      </w:r>
    </w:p>
    <w:p w:rsidR="00953CFE" w:rsidRDefault="00953CFE" w:rsidP="00953CFE">
      <w:r>
        <w:t>Завидовать тому, у кого большие дома, большие автомобили и много денег? Ну, это серьезнее. Тем более каждый раз, включая телевизор, видишь бесконечные фильмы-сериалы про высокомерие богатых и мучения и страдания бедных. Богатый, он всегда или очень умный, или очень большой бандит и вор, все у всех укравший и убивший.</w:t>
      </w:r>
    </w:p>
    <w:p w:rsidR="00953CFE" w:rsidRDefault="00953CFE" w:rsidP="00953CFE">
      <w:r>
        <w:t xml:space="preserve">Там всегда рассказывают, что бедный – это </w:t>
      </w:r>
      <w:proofErr w:type="gramStart"/>
      <w:r>
        <w:t>значит</w:t>
      </w:r>
      <w:proofErr w:type="gramEnd"/>
      <w:r>
        <w:t xml:space="preserve"> не мог, не успел, дурак, слабак. Конечно, жизнь нас разделила и на богатых, и на бедных.</w:t>
      </w:r>
    </w:p>
    <w:p w:rsidR="00953CFE" w:rsidRDefault="00953CFE" w:rsidP="00953CFE">
      <w:r>
        <w:t xml:space="preserve">Мы небогатые. Но у меня хорошая семья. У меня есть сестричка Даша и брат Никитушка. Я их люблю, и они меня тоже. Нас любят родители, бабушки и дедушка. Мы их тоже любим. У нас есть все нужное и необходимое. И папа, и мама много работают. Нам хватает. И, как говорит бабушка, </w:t>
      </w:r>
      <w:r>
        <w:lastRenderedPageBreak/>
        <w:t xml:space="preserve">«хорошо – не когда много, а когда хватает». Так что богатство – тоже не особый повод завидовать. Вот вырасту, буду много и хорошо </w:t>
      </w:r>
      <w:proofErr w:type="gramStart"/>
      <w:r>
        <w:t>работать и буду богатой… Может</w:t>
      </w:r>
      <w:proofErr w:type="gramEnd"/>
      <w:r>
        <w:t xml:space="preserve"> быть…</w:t>
      </w:r>
    </w:p>
    <w:p w:rsidR="00953CFE" w:rsidRDefault="00953CFE" w:rsidP="00953CFE">
      <w:r>
        <w:t xml:space="preserve">Надо бы и у сестрички Дашеньки спросить о зависти. Как мне кажется, она иногда мне завидует. Или я ей? Она гораздо организованнее и </w:t>
      </w:r>
      <w:proofErr w:type="spellStart"/>
      <w:r>
        <w:t>собраннее</w:t>
      </w:r>
      <w:proofErr w:type="spellEnd"/>
      <w:r>
        <w:t xml:space="preserve"> меня. Такой маленький начальник. Быстрее считает и вообще быстрее соображает. Вот и зависть появилась</w:t>
      </w:r>
      <w:proofErr w:type="gramStart"/>
      <w:r>
        <w:t>… Н</w:t>
      </w:r>
      <w:proofErr w:type="gramEnd"/>
      <w:r>
        <w:t>о она же добрая, сестринская, правда? Я иногда хочу быть такой, как Даша. А потом думаю, пусть мы с ней лучше будем разные. И бабушка с мамой так говорят.</w:t>
      </w:r>
    </w:p>
    <w:p w:rsidR="00953CFE" w:rsidRDefault="00953CFE" w:rsidP="00953CFE">
      <w:r>
        <w:t>Так что, если честно, по своей маленькой жизни и небольшим годам, не нахожу ответа на вопрос: зависть – это…</w:t>
      </w:r>
    </w:p>
    <w:p w:rsidR="00953CFE" w:rsidRDefault="00953CFE" w:rsidP="00953CFE">
      <w:r>
        <w:t>Надо бы поспрашивать и старших. У мамы, бабушки и деда. Отец занят, его я не буду беспокоить. Пусть отдыхает. Завтра ему на работу. Будет нам богатство добывать.</w:t>
      </w:r>
    </w:p>
    <w:p w:rsidR="00953CFE" w:rsidRDefault="00953CFE" w:rsidP="00953CFE">
      <w:r>
        <w:t xml:space="preserve">Дед сказал: «Две помещающиеся на шкале зависти крайности называются “черной” и “белой”. По мнению специалистов в области поведения, “черная” зависть – это отрицательное и болезненное чувство, которое приводит к озлоблению и самоуничтожению. Те, кто испытывают ее, считают, что с ними поступают несправедливо. Эта разновидность зависти очень прочна и обычно образуется в детском возрасте. Она приводит к хроническому чувству неполноценности и отчаянию. “Черная” </w:t>
      </w:r>
      <w:proofErr w:type="gramStart"/>
      <w:r>
        <w:t>зависть</w:t>
      </w:r>
      <w:proofErr w:type="gramEnd"/>
      <w:r>
        <w:t xml:space="preserve"> в конечном счете переходит в разрушительную ненависть, которая обращается против самого себя. В противоположность этому “белая” зависть действует подобно допингу. Она окрыляет, так как вызывающая зависть личность неожиданно становится образцом для подражания. Такой человек не мучается из-за успехов другого, а восхищается им, и это побуждает его к активности. Таким образом, “белая” зависть может вызвать желание перемен и стимулировать творческую деятельность».</w:t>
      </w:r>
    </w:p>
    <w:p w:rsidR="00953CFE" w:rsidRDefault="00953CFE" w:rsidP="00953CFE">
      <w:r>
        <w:t>Слишком сложно. Не поняла. Особенно про то, что зависть образуется в детском возрасте.</w:t>
      </w:r>
    </w:p>
    <w:p w:rsidR="00953CFE" w:rsidRDefault="00953CFE" w:rsidP="00953CFE">
      <w:r>
        <w:t>Я-то как раз думаю, что самые счастливые на свете люди – дети. И бабушка с мамой так говорят.</w:t>
      </w:r>
    </w:p>
    <w:p w:rsidR="00953CFE" w:rsidRDefault="00953CFE" w:rsidP="00953CFE">
      <w:r>
        <w:t xml:space="preserve">Он, дед, такой – как скажет, совсем запутаешься. Но это у него не от желания запутать. Просто на некоторые мои вопросы, как он говорит, надо много времени, да и </w:t>
      </w:r>
      <w:proofErr w:type="gramStart"/>
      <w:r>
        <w:t>подрасти мне не мешало</w:t>
      </w:r>
      <w:proofErr w:type="gramEnd"/>
      <w:r>
        <w:t xml:space="preserve"> бы.</w:t>
      </w:r>
    </w:p>
    <w:p w:rsidR="00953CFE" w:rsidRDefault="00953CFE" w:rsidP="00953CFE">
      <w:r>
        <w:t>Бабушка сказала: «Зависть – один из семи библейских грехов». Надо у мамы попросить Библию и почитать.</w:t>
      </w:r>
    </w:p>
    <w:p w:rsidR="00953CFE" w:rsidRDefault="00953CFE" w:rsidP="00953CFE">
      <w:r>
        <w:t>Мама сказала: «Зависть – это двигатель прогресса». Позже обещала рассказать подробнее. Но пока не очень понятно. Ой! Как все сложно! Совсем я запуталась…</w:t>
      </w:r>
    </w:p>
    <w:p w:rsidR="00953CFE" w:rsidRDefault="00953CFE" w:rsidP="00953CFE">
      <w:r>
        <w:t>У меня нет собственного ответа на этот вопрос.</w:t>
      </w:r>
    </w:p>
    <w:p w:rsidR="00953CFE" w:rsidRDefault="00953CFE" w:rsidP="00953CFE">
      <w:r>
        <w:t>Я знаю, что хоть у меня и нет отличного голоса и абсолютного слуха, я в ванной пою, с радостью рисую. Люблю своих школьных друзей. Никому не желаю испытать несчастье, потерпеть неудачу, ни на кого не клевещу. Короче, я никому не желаю, чтобы он лопнул от зависти.</w:t>
      </w:r>
    </w:p>
    <w:p w:rsidR="00953CFE" w:rsidRDefault="00953CFE" w:rsidP="00953CFE">
      <w:r>
        <w:t>Устала я что-то от этих мыслей. Или лучше поспать? Во сне точно нет зависти. Там все счастливые. Так я думаю…</w:t>
      </w:r>
    </w:p>
    <w:p w:rsidR="00953CFE" w:rsidRDefault="00953CFE" w:rsidP="00953CFE">
      <w:r>
        <w:t xml:space="preserve">Так что такое зависть? Я не знаю точно. Вот </w:t>
      </w:r>
      <w:proofErr w:type="gramStart"/>
      <w:r>
        <w:t>вырасту</w:t>
      </w:r>
      <w:proofErr w:type="gramEnd"/>
      <w:r>
        <w:t xml:space="preserve"> и тогда, может быть, с завистью познакомлюсь поближе. Но лучше бы не знакомиться.</w:t>
      </w:r>
    </w:p>
    <w:p w:rsidR="00953CFE" w:rsidRDefault="00953CFE" w:rsidP="00953CFE">
      <w:r>
        <w:lastRenderedPageBreak/>
        <w:t>По материалам Интернета (maxpark.com/</w:t>
      </w:r>
      <w:proofErr w:type="spellStart"/>
      <w:r>
        <w:t>community</w:t>
      </w:r>
      <w:proofErr w:type="spellEnd"/>
      <w:r>
        <w:t>/129/</w:t>
      </w:r>
      <w:proofErr w:type="spellStart"/>
      <w:r>
        <w:t>content</w:t>
      </w:r>
      <w:proofErr w:type="spellEnd"/>
      <w:r>
        <w:t>/1765738)</w:t>
      </w:r>
    </w:p>
    <w:p w:rsidR="00953CFE" w:rsidRDefault="00953CFE" w:rsidP="00953CFE">
      <w:pPr>
        <w:rPr>
          <w:lang w:val="en-US"/>
        </w:rPr>
      </w:pPr>
    </w:p>
    <w:p w:rsidR="00953CFE" w:rsidRDefault="00953CFE" w:rsidP="00953CFE">
      <w:r>
        <w:t xml:space="preserve">Действительно, до сих пор есть ученые, считающие, что зависть бывает только «черной», а вместо «белой» зависти предлагают говорить о </w:t>
      </w:r>
      <w:proofErr w:type="spellStart"/>
      <w:r>
        <w:t>соревновательности</w:t>
      </w:r>
      <w:proofErr w:type="spellEnd"/>
      <w:r>
        <w:t xml:space="preserve">, состязательности, с чем я решительно не согласен. И хотя издавна зависть считается одним из семи смертных грехов, мне захотелось отстоять право людей завидовать, но не из чувства вражды, а от восхищения достижениями других и понимания невозможности достичь того же. То же желание двигало мной и при рассмотрении личностных особенностей, провоцирующих возникновение зависти. С точки зрения христианской морали грехом являются и гордость, и честолюбие. Но неужели греховно гордиться своей родиной, своей спортивной командой, да и самим собой, если этого заслуживаешь? Зачем путать гордость и гордыню, честолюбие и тщеславие? Все это вопросы, требующие рассмотрения, чтобы в «пылу» смирения и скромности, на чем настаивают церковные проповедники, не потерять </w:t>
      </w:r>
      <w:proofErr w:type="spellStart"/>
      <w:r>
        <w:t>мотиваторы</w:t>
      </w:r>
      <w:proofErr w:type="spellEnd"/>
      <w:r>
        <w:t>, помогающие человеку совершенствоваться, достигать вершин в творчестве, науке, спорте и других сферах деятельности.</w:t>
      </w:r>
    </w:p>
    <w:p w:rsidR="00953CFE" w:rsidRDefault="00953CFE" w:rsidP="00953CFE">
      <w:r>
        <w:t>В этой книге я еще раз хотел показать, что даже ученые, занимающиеся изучением человека, не всегда адекватно оценивают те или иные его качества и поступки, разделяя их, как Владимир Маяковс</w:t>
      </w:r>
      <w:r>
        <w:t>кий, на «хорошие» и «плохие».</w:t>
      </w:r>
      <w:r>
        <w:t xml:space="preserve"> </w:t>
      </w:r>
      <w:proofErr w:type="gramStart"/>
      <w:r>
        <w:t>В</w:t>
      </w:r>
      <w:proofErr w:type="gramEnd"/>
      <w:r>
        <w:t xml:space="preserve">едь всякое «хорошее», доведенное до абсурда, превращается в «плохое» («лучшее – враг хорошего»), а «плохое» в ряде ситуаций становится необходимым, чтобы выжить. Наша привычка во всем видеть только либо «белое», либо «черное» не отражает реальность. В народе говорят «нет </w:t>
      </w:r>
      <w:proofErr w:type="gramStart"/>
      <w:r>
        <w:t>худа</w:t>
      </w:r>
      <w:proofErr w:type="gramEnd"/>
      <w:r>
        <w:t xml:space="preserve"> без добра», а можно сказать и наоборот. Так же противоречив и сам человек. В нем сочетаются и добро, и зло, что хорошо отразил скульптор Эрнст Неизвестный в памятнике на могиле Н. С. Хрущева: на постаменте линии из белого мрамора чередуются с линиями из черного мрамора. Думаю, что такие постаменты можно поставить на могиле каждого человека. Святые существуют только в нашем воображении.</w:t>
      </w:r>
    </w:p>
    <w:p w:rsidR="00953CFE" w:rsidRDefault="00953CFE" w:rsidP="00953CFE">
      <w:r>
        <w:t xml:space="preserve">Центральным вопросом в книге является зависть как явление. Однако нельзя было пройти мимо других вопросов, имеющих отношение к зависти. </w:t>
      </w:r>
      <w:proofErr w:type="gramStart"/>
      <w:r>
        <w:t>Это</w:t>
      </w:r>
      <w:proofErr w:type="gramEnd"/>
      <w:r>
        <w:t xml:space="preserve"> прежде всего вражда, проявляемая различно по отношению к объекту зависти. Это и личностные качества, провоцирующие возникновение зависти и вражды, которые я уже упомянул выше, – неудовлетворенные тщеславие и гордыня. При обсуждении этих вопросов я старался теоретические рассуждения подкрепить эмпирическими данными, полученными в исследованиях, а также обобщить практические рекомендации психологов по коррекции негативных сторон «черной» зависти, касающихся как ее объекта, так и субъекта.</w:t>
      </w:r>
    </w:p>
    <w:p w:rsidR="00953CFE" w:rsidRDefault="00953CFE" w:rsidP="00953CFE">
      <w:r>
        <w:t>В книге приведен обширный список отечественной и иностранной литературы по рассмотренным вопросам и методики, которые могут быть использованы психологами в практических целях.</w:t>
      </w:r>
      <w:bookmarkStart w:id="0" w:name="_GoBack"/>
      <w:bookmarkEnd w:id="0"/>
    </w:p>
    <w:sectPr w:rsidR="0095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FE"/>
    <w:rsid w:val="00953CFE"/>
    <w:rsid w:val="00A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3C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3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3C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Психологическая газета</dc:creator>
  <cp:lastModifiedBy>Психологическая газета</cp:lastModifiedBy>
  <cp:revision>1</cp:revision>
  <dcterms:created xsi:type="dcterms:W3CDTF">2015-01-19T05:59:00Z</dcterms:created>
  <dcterms:modified xsi:type="dcterms:W3CDTF">2015-01-19T06:03:00Z</dcterms:modified>
</cp:coreProperties>
</file>