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AF" w:rsidRDefault="00AD48AF" w:rsidP="00AD48AF">
      <w:pPr>
        <w:pStyle w:val="a3"/>
        <w:numPr>
          <w:ilvl w:val="0"/>
          <w:numId w:val="0"/>
        </w:numPr>
        <w:ind w:left="-180"/>
      </w:pPr>
      <w:r>
        <w:t>Приложение 1</w:t>
      </w:r>
    </w:p>
    <w:p w:rsidR="00AD48AF" w:rsidRDefault="00AD48AF" w:rsidP="00AD48AF">
      <w:pPr>
        <w:pStyle w:val="a3"/>
        <w:numPr>
          <w:ilvl w:val="0"/>
          <w:numId w:val="0"/>
        </w:numPr>
        <w:jc w:val="both"/>
      </w:pPr>
    </w:p>
    <w:p w:rsidR="00AD48AF" w:rsidRDefault="00AD48AF" w:rsidP="00AD48AF">
      <w:pPr>
        <w:pStyle w:val="a3"/>
        <w:numPr>
          <w:ilvl w:val="0"/>
          <w:numId w:val="0"/>
        </w:numPr>
        <w:jc w:val="center"/>
      </w:pPr>
      <w:r>
        <w:t xml:space="preserve">Адаптация методики </w:t>
      </w:r>
      <w:r w:rsidRPr="00117E4E">
        <w:t>диагностики степени удовлетворенности основных потребностей личности</w:t>
      </w:r>
      <w:r>
        <w:t xml:space="preserve"> (</w:t>
      </w:r>
      <w:r w:rsidRPr="00117E4E">
        <w:t xml:space="preserve">Д.Я. </w:t>
      </w:r>
      <w:proofErr w:type="spellStart"/>
      <w:r w:rsidRPr="00117E4E">
        <w:t>Райгородски</w:t>
      </w:r>
      <w:r>
        <w:t>й</w:t>
      </w:r>
      <w:proofErr w:type="spellEnd"/>
      <w:r>
        <w:t>)</w:t>
      </w:r>
    </w:p>
    <w:p w:rsidR="00AD48AF" w:rsidRDefault="00AD48AF" w:rsidP="00AD48AF">
      <w:pPr>
        <w:pStyle w:val="a3"/>
        <w:numPr>
          <w:ilvl w:val="0"/>
          <w:numId w:val="0"/>
        </w:numPr>
      </w:pPr>
    </w:p>
    <w:p w:rsidR="00AD48AF" w:rsidRDefault="00AD48AF" w:rsidP="00AD48A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Адаптация заключалась в следующем:</w:t>
      </w:r>
    </w:p>
    <w:p w:rsidR="00AD48AF" w:rsidRPr="00117E4E" w:rsidRDefault="00AD48AF" w:rsidP="00AD48AF">
      <w:pPr>
        <w:spacing w:line="360" w:lineRule="auto"/>
        <w:ind w:firstLine="708"/>
        <w:jc w:val="both"/>
        <w:rPr>
          <w:sz w:val="28"/>
        </w:rPr>
      </w:pP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– первых, </w:t>
      </w:r>
      <w:r w:rsidRPr="00117E4E">
        <w:rPr>
          <w:sz w:val="28"/>
        </w:rPr>
        <w:t xml:space="preserve">был расширен перечень основных потребностей (до десяти). Среди них представлены как </w:t>
      </w:r>
      <w:proofErr w:type="spellStart"/>
      <w:r w:rsidRPr="00117E4E">
        <w:rPr>
          <w:sz w:val="28"/>
        </w:rPr>
        <w:t>дефицитарные</w:t>
      </w:r>
      <w:proofErr w:type="spellEnd"/>
      <w:r w:rsidRPr="00117E4E">
        <w:rPr>
          <w:sz w:val="28"/>
        </w:rPr>
        <w:t xml:space="preserve"> потребности (материальные, в безопасности, потребность в хороших взаимоотношениях, потребность в комфорте, потребность в одобрении), так и бытийные потребности (потребность творить добро, потребность создавать себя как индивидуальность, эстетическая потребность, потребность сохранить себя в других и потребность в постижении истины). Во-вторых, согласно выделенным потребностям изменялось содержание утверждений и их количество. В результате, к ряду </w:t>
      </w:r>
      <w:proofErr w:type="spellStart"/>
      <w:r w:rsidRPr="00117E4E">
        <w:rPr>
          <w:sz w:val="28"/>
        </w:rPr>
        <w:t>д</w:t>
      </w:r>
      <w:r w:rsidRPr="00117E4E">
        <w:rPr>
          <w:i/>
          <w:sz w:val="28"/>
        </w:rPr>
        <w:t>ефицитарных</w:t>
      </w:r>
      <w:proofErr w:type="spellEnd"/>
      <w:r w:rsidRPr="00117E4E">
        <w:rPr>
          <w:i/>
          <w:sz w:val="28"/>
        </w:rPr>
        <w:t xml:space="preserve"> потребностей </w:t>
      </w:r>
      <w:r w:rsidRPr="00117E4E">
        <w:rPr>
          <w:sz w:val="28"/>
        </w:rPr>
        <w:t>были отнесены суждения типа:</w:t>
      </w:r>
    </w:p>
    <w:p w:rsidR="00AD48AF" w:rsidRPr="00117E4E" w:rsidRDefault="00AD48AF" w:rsidP="00AD48AF">
      <w:pPr>
        <w:numPr>
          <w:ilvl w:val="3"/>
          <w:numId w:val="2"/>
        </w:numPr>
        <w:tabs>
          <w:tab w:val="clear" w:pos="2880"/>
          <w:tab w:val="num" w:pos="1260"/>
        </w:tabs>
        <w:spacing w:line="360" w:lineRule="auto"/>
        <w:ind w:left="1260"/>
        <w:jc w:val="both"/>
        <w:rPr>
          <w:i/>
          <w:sz w:val="28"/>
        </w:rPr>
      </w:pPr>
      <w:r w:rsidRPr="00117E4E">
        <w:rPr>
          <w:sz w:val="28"/>
        </w:rPr>
        <w:t xml:space="preserve">Чтобы замечали мои хорошие поступки </w:t>
      </w:r>
    </w:p>
    <w:p w:rsidR="00AD48AF" w:rsidRPr="00117E4E" w:rsidRDefault="00AD48AF" w:rsidP="00AD48AF">
      <w:pPr>
        <w:numPr>
          <w:ilvl w:val="0"/>
          <w:numId w:val="2"/>
        </w:numPr>
        <w:tabs>
          <w:tab w:val="clear" w:pos="720"/>
          <w:tab w:val="num" w:pos="1260"/>
        </w:tabs>
        <w:spacing w:line="360" w:lineRule="auto"/>
        <w:ind w:left="1260"/>
        <w:jc w:val="both"/>
        <w:rPr>
          <w:sz w:val="28"/>
        </w:rPr>
      </w:pPr>
      <w:r w:rsidRPr="00117E4E">
        <w:rPr>
          <w:sz w:val="28"/>
        </w:rPr>
        <w:t xml:space="preserve">Иметь теплые отношения с людьми </w:t>
      </w:r>
    </w:p>
    <w:p w:rsidR="00AD48AF" w:rsidRPr="00117E4E" w:rsidRDefault="00AD48AF" w:rsidP="00AD48AF">
      <w:pPr>
        <w:numPr>
          <w:ilvl w:val="0"/>
          <w:numId w:val="2"/>
        </w:numPr>
        <w:tabs>
          <w:tab w:val="clear" w:pos="720"/>
          <w:tab w:val="num" w:pos="1260"/>
        </w:tabs>
        <w:spacing w:line="360" w:lineRule="auto"/>
        <w:ind w:left="1260"/>
        <w:jc w:val="both"/>
        <w:rPr>
          <w:sz w:val="28"/>
        </w:rPr>
      </w:pPr>
      <w:r w:rsidRPr="00117E4E">
        <w:rPr>
          <w:sz w:val="28"/>
        </w:rPr>
        <w:t xml:space="preserve">Обеспечить себе безопасное будущее </w:t>
      </w:r>
    </w:p>
    <w:p w:rsidR="00AD48AF" w:rsidRPr="00117E4E" w:rsidRDefault="00AD48AF" w:rsidP="00AD48AF">
      <w:pPr>
        <w:numPr>
          <w:ilvl w:val="0"/>
          <w:numId w:val="2"/>
        </w:numPr>
        <w:tabs>
          <w:tab w:val="clear" w:pos="720"/>
          <w:tab w:val="num" w:pos="1260"/>
        </w:tabs>
        <w:spacing w:line="360" w:lineRule="auto"/>
        <w:ind w:left="1260"/>
        <w:jc w:val="both"/>
        <w:rPr>
          <w:sz w:val="28"/>
        </w:rPr>
      </w:pPr>
      <w:r w:rsidRPr="00117E4E">
        <w:rPr>
          <w:sz w:val="28"/>
        </w:rPr>
        <w:t xml:space="preserve">Обеспечить себе хороший заработок </w:t>
      </w:r>
    </w:p>
    <w:p w:rsidR="00AD48AF" w:rsidRPr="00117E4E" w:rsidRDefault="00AD48AF" w:rsidP="00AD48AF">
      <w:pPr>
        <w:numPr>
          <w:ilvl w:val="0"/>
          <w:numId w:val="2"/>
        </w:numPr>
        <w:tabs>
          <w:tab w:val="clear" w:pos="720"/>
          <w:tab w:val="num" w:pos="1260"/>
        </w:tabs>
        <w:spacing w:line="360" w:lineRule="auto"/>
        <w:ind w:left="1260"/>
        <w:jc w:val="both"/>
        <w:rPr>
          <w:sz w:val="28"/>
        </w:rPr>
      </w:pPr>
      <w:r w:rsidRPr="00117E4E">
        <w:rPr>
          <w:sz w:val="28"/>
        </w:rPr>
        <w:t xml:space="preserve">Обеспечить себе материальный комфорт </w:t>
      </w:r>
    </w:p>
    <w:p w:rsidR="00AD48AF" w:rsidRPr="00117E4E" w:rsidRDefault="00AD48AF" w:rsidP="00AD48AF">
      <w:pPr>
        <w:numPr>
          <w:ilvl w:val="0"/>
          <w:numId w:val="2"/>
        </w:numPr>
        <w:tabs>
          <w:tab w:val="clear" w:pos="720"/>
          <w:tab w:val="num" w:pos="1260"/>
        </w:tabs>
        <w:spacing w:line="360" w:lineRule="auto"/>
        <w:ind w:left="1260"/>
        <w:jc w:val="both"/>
        <w:rPr>
          <w:sz w:val="28"/>
        </w:rPr>
      </w:pPr>
      <w:r w:rsidRPr="00117E4E">
        <w:rPr>
          <w:sz w:val="28"/>
        </w:rPr>
        <w:t xml:space="preserve">Избегать неприятностей </w:t>
      </w:r>
    </w:p>
    <w:p w:rsidR="00AD48AF" w:rsidRPr="00117E4E" w:rsidRDefault="00AD48AF" w:rsidP="00AD48AF">
      <w:pPr>
        <w:numPr>
          <w:ilvl w:val="0"/>
          <w:numId w:val="2"/>
        </w:numPr>
        <w:tabs>
          <w:tab w:val="clear" w:pos="720"/>
          <w:tab w:val="num" w:pos="1260"/>
        </w:tabs>
        <w:spacing w:line="360" w:lineRule="auto"/>
        <w:ind w:left="1260"/>
        <w:jc w:val="both"/>
        <w:rPr>
          <w:sz w:val="28"/>
        </w:rPr>
      </w:pPr>
      <w:r w:rsidRPr="00117E4E">
        <w:rPr>
          <w:sz w:val="28"/>
        </w:rPr>
        <w:t xml:space="preserve">Покупать хорошие вещи </w:t>
      </w:r>
    </w:p>
    <w:p w:rsidR="00AD48AF" w:rsidRPr="00117E4E" w:rsidRDefault="00AD48AF" w:rsidP="00AD48AF">
      <w:pPr>
        <w:numPr>
          <w:ilvl w:val="0"/>
          <w:numId w:val="2"/>
        </w:numPr>
        <w:tabs>
          <w:tab w:val="clear" w:pos="720"/>
          <w:tab w:val="num" w:pos="1260"/>
        </w:tabs>
        <w:spacing w:line="360" w:lineRule="auto"/>
        <w:ind w:left="1260"/>
        <w:jc w:val="both"/>
        <w:rPr>
          <w:sz w:val="28"/>
        </w:rPr>
      </w:pPr>
      <w:r w:rsidRPr="00117E4E">
        <w:rPr>
          <w:sz w:val="28"/>
        </w:rPr>
        <w:t xml:space="preserve">Чтобы замечали результаты моей деятельности </w:t>
      </w:r>
    </w:p>
    <w:p w:rsidR="00AD48AF" w:rsidRPr="00117E4E" w:rsidRDefault="00AD48AF" w:rsidP="00AD48AF">
      <w:pPr>
        <w:numPr>
          <w:ilvl w:val="0"/>
          <w:numId w:val="2"/>
        </w:numPr>
        <w:tabs>
          <w:tab w:val="clear" w:pos="720"/>
          <w:tab w:val="num" w:pos="1260"/>
        </w:tabs>
        <w:spacing w:line="360" w:lineRule="auto"/>
        <w:ind w:left="1260"/>
        <w:jc w:val="both"/>
        <w:rPr>
          <w:sz w:val="28"/>
        </w:rPr>
      </w:pPr>
      <w:r w:rsidRPr="00117E4E">
        <w:rPr>
          <w:sz w:val="28"/>
        </w:rPr>
        <w:t xml:space="preserve">Чувствовать себя уютно в домашней обстановке </w:t>
      </w:r>
    </w:p>
    <w:p w:rsidR="00AD48AF" w:rsidRPr="00117E4E" w:rsidRDefault="00AD48AF" w:rsidP="00AD48AF">
      <w:pPr>
        <w:numPr>
          <w:ilvl w:val="0"/>
          <w:numId w:val="2"/>
        </w:numPr>
        <w:tabs>
          <w:tab w:val="clear" w:pos="720"/>
          <w:tab w:val="num" w:pos="1260"/>
        </w:tabs>
        <w:spacing w:line="360" w:lineRule="auto"/>
        <w:ind w:left="1260"/>
        <w:jc w:val="both"/>
        <w:rPr>
          <w:sz w:val="28"/>
        </w:rPr>
      </w:pPr>
      <w:r w:rsidRPr="00117E4E">
        <w:rPr>
          <w:sz w:val="28"/>
        </w:rPr>
        <w:t>Иметь интересных собеседников.</w:t>
      </w:r>
    </w:p>
    <w:p w:rsidR="00AD48AF" w:rsidRPr="00117E4E" w:rsidRDefault="00AD48AF" w:rsidP="00AD48AF">
      <w:pPr>
        <w:spacing w:line="360" w:lineRule="auto"/>
        <w:jc w:val="both"/>
        <w:rPr>
          <w:i/>
          <w:sz w:val="28"/>
        </w:rPr>
      </w:pPr>
      <w:r w:rsidRPr="00117E4E">
        <w:rPr>
          <w:i/>
          <w:sz w:val="28"/>
        </w:rPr>
        <w:t>К ряду Бытийных потребностей – следующие суждения</w:t>
      </w:r>
      <w:proofErr w:type="gramStart"/>
      <w:r w:rsidRPr="00117E4E">
        <w:rPr>
          <w:i/>
          <w:sz w:val="28"/>
        </w:rPr>
        <w:t>::</w:t>
      </w:r>
      <w:proofErr w:type="gramEnd"/>
    </w:p>
    <w:p w:rsidR="00AD48AF" w:rsidRPr="00117E4E" w:rsidRDefault="00AD48AF" w:rsidP="00AD48AF">
      <w:pPr>
        <w:numPr>
          <w:ilvl w:val="0"/>
          <w:numId w:val="3"/>
        </w:numPr>
        <w:tabs>
          <w:tab w:val="clear" w:pos="1620"/>
          <w:tab w:val="num" w:pos="1260"/>
        </w:tabs>
        <w:spacing w:line="360" w:lineRule="auto"/>
        <w:ind w:left="1260"/>
        <w:jc w:val="both"/>
        <w:rPr>
          <w:sz w:val="28"/>
        </w:rPr>
      </w:pPr>
      <w:r w:rsidRPr="00117E4E">
        <w:rPr>
          <w:sz w:val="28"/>
        </w:rPr>
        <w:t xml:space="preserve">Глубже познать свое отличие от других людей </w:t>
      </w:r>
    </w:p>
    <w:p w:rsidR="00AD48AF" w:rsidRPr="00117E4E" w:rsidRDefault="00AD48AF" w:rsidP="00AD48AF">
      <w:pPr>
        <w:numPr>
          <w:ilvl w:val="0"/>
          <w:numId w:val="3"/>
        </w:numPr>
        <w:tabs>
          <w:tab w:val="clear" w:pos="1620"/>
          <w:tab w:val="num" w:pos="1260"/>
        </w:tabs>
        <w:spacing w:line="360" w:lineRule="auto"/>
        <w:ind w:left="1260"/>
        <w:jc w:val="both"/>
        <w:rPr>
          <w:sz w:val="28"/>
        </w:rPr>
      </w:pPr>
      <w:r w:rsidRPr="00117E4E">
        <w:rPr>
          <w:sz w:val="28"/>
        </w:rPr>
        <w:t xml:space="preserve">Испытывать наслаждение от приобщения к миру искусства </w:t>
      </w:r>
    </w:p>
    <w:p w:rsidR="00AD48AF" w:rsidRPr="00117E4E" w:rsidRDefault="00AD48AF" w:rsidP="00AD48AF">
      <w:pPr>
        <w:numPr>
          <w:ilvl w:val="0"/>
          <w:numId w:val="3"/>
        </w:numPr>
        <w:tabs>
          <w:tab w:val="clear" w:pos="1620"/>
          <w:tab w:val="num" w:pos="1260"/>
        </w:tabs>
        <w:spacing w:line="360" w:lineRule="auto"/>
        <w:ind w:left="1260"/>
        <w:jc w:val="both"/>
        <w:rPr>
          <w:sz w:val="28"/>
        </w:rPr>
      </w:pPr>
      <w:r w:rsidRPr="00117E4E">
        <w:rPr>
          <w:sz w:val="28"/>
        </w:rPr>
        <w:t>Создавать в себе все то, что подчеркнет мое своеобразие</w:t>
      </w:r>
    </w:p>
    <w:p w:rsidR="00AD48AF" w:rsidRPr="00117E4E" w:rsidRDefault="00AD48AF" w:rsidP="00AD48AF">
      <w:pPr>
        <w:numPr>
          <w:ilvl w:val="0"/>
          <w:numId w:val="3"/>
        </w:numPr>
        <w:tabs>
          <w:tab w:val="clear" w:pos="1620"/>
          <w:tab w:val="num" w:pos="1260"/>
        </w:tabs>
        <w:spacing w:line="360" w:lineRule="auto"/>
        <w:ind w:left="1260"/>
        <w:jc w:val="both"/>
        <w:rPr>
          <w:sz w:val="28"/>
        </w:rPr>
      </w:pPr>
      <w:r w:rsidRPr="00117E4E">
        <w:rPr>
          <w:sz w:val="28"/>
        </w:rPr>
        <w:t xml:space="preserve">Чтобы обо мне помнили окружающие </w:t>
      </w:r>
    </w:p>
    <w:p w:rsidR="00AD48AF" w:rsidRPr="00117E4E" w:rsidRDefault="00AD48AF" w:rsidP="00AD48AF">
      <w:pPr>
        <w:numPr>
          <w:ilvl w:val="0"/>
          <w:numId w:val="3"/>
        </w:numPr>
        <w:tabs>
          <w:tab w:val="clear" w:pos="1620"/>
          <w:tab w:val="num" w:pos="1260"/>
        </w:tabs>
        <w:spacing w:line="360" w:lineRule="auto"/>
        <w:ind w:left="1260"/>
        <w:jc w:val="both"/>
        <w:rPr>
          <w:sz w:val="28"/>
        </w:rPr>
      </w:pPr>
      <w:r w:rsidRPr="00117E4E">
        <w:rPr>
          <w:sz w:val="28"/>
        </w:rPr>
        <w:t xml:space="preserve">Чтобы мои дети могли мною гордиться </w:t>
      </w:r>
    </w:p>
    <w:p w:rsidR="00AD48AF" w:rsidRPr="00117E4E" w:rsidRDefault="00AD48AF" w:rsidP="00AD48AF">
      <w:pPr>
        <w:numPr>
          <w:ilvl w:val="0"/>
          <w:numId w:val="3"/>
        </w:numPr>
        <w:tabs>
          <w:tab w:val="clear" w:pos="1620"/>
          <w:tab w:val="num" w:pos="1260"/>
        </w:tabs>
        <w:spacing w:line="360" w:lineRule="auto"/>
        <w:ind w:left="1260"/>
        <w:jc w:val="both"/>
        <w:rPr>
          <w:sz w:val="28"/>
        </w:rPr>
      </w:pPr>
      <w:r w:rsidRPr="00117E4E">
        <w:rPr>
          <w:sz w:val="28"/>
        </w:rPr>
        <w:lastRenderedPageBreak/>
        <w:t>Во всем дойти до сути</w:t>
      </w:r>
    </w:p>
    <w:p w:rsidR="00AD48AF" w:rsidRPr="00117E4E" w:rsidRDefault="00AD48AF" w:rsidP="00AD48AF">
      <w:pPr>
        <w:numPr>
          <w:ilvl w:val="0"/>
          <w:numId w:val="3"/>
        </w:numPr>
        <w:tabs>
          <w:tab w:val="clear" w:pos="1620"/>
          <w:tab w:val="num" w:pos="1260"/>
        </w:tabs>
        <w:spacing w:line="360" w:lineRule="auto"/>
        <w:ind w:left="1260"/>
        <w:jc w:val="both"/>
        <w:rPr>
          <w:sz w:val="28"/>
        </w:rPr>
      </w:pPr>
      <w:r w:rsidRPr="00117E4E">
        <w:rPr>
          <w:sz w:val="28"/>
        </w:rPr>
        <w:t>Определить свое место в системе ценностей культуры</w:t>
      </w:r>
    </w:p>
    <w:p w:rsidR="00AD48AF" w:rsidRPr="00117E4E" w:rsidRDefault="00AD48AF" w:rsidP="00AD48AF">
      <w:pPr>
        <w:numPr>
          <w:ilvl w:val="0"/>
          <w:numId w:val="3"/>
        </w:numPr>
        <w:tabs>
          <w:tab w:val="clear" w:pos="1620"/>
          <w:tab w:val="num" w:pos="1260"/>
        </w:tabs>
        <w:spacing w:line="360" w:lineRule="auto"/>
        <w:ind w:left="1260"/>
        <w:jc w:val="both"/>
        <w:rPr>
          <w:sz w:val="28"/>
        </w:rPr>
      </w:pPr>
      <w:r w:rsidRPr="00117E4E">
        <w:rPr>
          <w:sz w:val="28"/>
        </w:rPr>
        <w:t>Разобраться в сущности человеческого бытия</w:t>
      </w:r>
    </w:p>
    <w:p w:rsidR="00AD48AF" w:rsidRPr="00117E4E" w:rsidRDefault="00AD48AF" w:rsidP="00AD48AF">
      <w:pPr>
        <w:numPr>
          <w:ilvl w:val="0"/>
          <w:numId w:val="3"/>
        </w:numPr>
        <w:tabs>
          <w:tab w:val="clear" w:pos="1620"/>
          <w:tab w:val="num" w:pos="1260"/>
        </w:tabs>
        <w:spacing w:line="360" w:lineRule="auto"/>
        <w:ind w:left="1260"/>
        <w:jc w:val="both"/>
        <w:rPr>
          <w:sz w:val="28"/>
        </w:rPr>
      </w:pPr>
      <w:r w:rsidRPr="00117E4E">
        <w:rPr>
          <w:sz w:val="28"/>
        </w:rPr>
        <w:t>Активно участвовать в благотворительных акциях</w:t>
      </w:r>
    </w:p>
    <w:p w:rsidR="00AD48AF" w:rsidRPr="00117E4E" w:rsidRDefault="00AD48AF" w:rsidP="00AD48AF">
      <w:pPr>
        <w:numPr>
          <w:ilvl w:val="0"/>
          <w:numId w:val="3"/>
        </w:numPr>
        <w:tabs>
          <w:tab w:val="clear" w:pos="1620"/>
          <w:tab w:val="num" w:pos="1260"/>
        </w:tabs>
        <w:spacing w:line="360" w:lineRule="auto"/>
        <w:ind w:left="1260"/>
        <w:jc w:val="both"/>
        <w:rPr>
          <w:sz w:val="28"/>
        </w:rPr>
      </w:pPr>
      <w:r w:rsidRPr="00117E4E">
        <w:rPr>
          <w:sz w:val="28"/>
        </w:rPr>
        <w:t>Помогать людям, которые в этом нуждаются.</w:t>
      </w:r>
    </w:p>
    <w:p w:rsidR="00AD48AF" w:rsidRPr="00117E4E" w:rsidRDefault="00AD48AF" w:rsidP="00AD48AF">
      <w:pPr>
        <w:spacing w:line="360" w:lineRule="auto"/>
        <w:ind w:firstLine="720"/>
        <w:jc w:val="both"/>
        <w:rPr>
          <w:sz w:val="28"/>
        </w:rPr>
      </w:pPr>
      <w:r w:rsidRPr="00117E4E">
        <w:rPr>
          <w:sz w:val="28"/>
        </w:rPr>
        <w:t xml:space="preserve">Третий тип изменений коснулся процедуры исследования. Испытуемым предлагается следующий вариант инструкции: «Перед Вами 20 утверждений, которые Вы должны оценить, попарно сравнивая их между собой. Сначала сравните первое утверждение со вторым, третьим и т.д. и результат впишите в 1-ю колонку. Так, если при сравнении первого утверждения со вторым, предпочтительным для себя вы сочтете второе, то в начальную клеточку впишите цифру два. Если же предпочтительным окажется первое утверждение, то впишите цифру один. </w:t>
      </w:r>
      <w:proofErr w:type="gramStart"/>
      <w:r w:rsidRPr="00117E4E">
        <w:rPr>
          <w:sz w:val="28"/>
        </w:rPr>
        <w:t>Затем то</w:t>
      </w:r>
      <w:proofErr w:type="gramEnd"/>
      <w:r w:rsidRPr="00117E4E">
        <w:rPr>
          <w:sz w:val="28"/>
        </w:rPr>
        <w:t xml:space="preserve"> же самое проделайте со вторым утверждением: сравните его сначала  с третьим, потом с четвертым и т.д., и вписывайте результат во вторую колонку. Подобным же образом работайте с остальными утверждениями, постепенно заполняя весь бланк. Во время работы полезно к каждому утверждению вслух проговаривать фразы: либо «Я хочу…», либо «Я стремлюсь…»».</w:t>
      </w:r>
    </w:p>
    <w:p w:rsidR="00AD48AF" w:rsidRPr="00117E4E" w:rsidRDefault="00AD48AF" w:rsidP="00AD48AF">
      <w:pPr>
        <w:spacing w:line="360" w:lineRule="auto"/>
        <w:ind w:firstLine="720"/>
        <w:jc w:val="both"/>
        <w:rPr>
          <w:sz w:val="28"/>
        </w:rPr>
      </w:pPr>
      <w:r w:rsidRPr="00117E4E">
        <w:rPr>
          <w:sz w:val="28"/>
        </w:rPr>
        <w:t>Увеличение количества суждений потребовало изменения бланка результатов.</w:t>
      </w:r>
    </w:p>
    <w:p w:rsidR="00AD48AF" w:rsidRPr="00117E4E" w:rsidRDefault="00AD48AF" w:rsidP="00AD48AF">
      <w:pPr>
        <w:spacing w:line="360" w:lineRule="auto"/>
        <w:ind w:firstLine="720"/>
        <w:jc w:val="both"/>
        <w:rPr>
          <w:sz w:val="28"/>
        </w:rPr>
      </w:pPr>
      <w:r w:rsidRPr="00117E4E">
        <w:rPr>
          <w:sz w:val="28"/>
        </w:rPr>
        <w:t>Выделение этапов анализа данных в соответствии изменением критериев анализа результатов, стало следующим – четвертым шагом в модификации. Первоначально подсчитывается количество баллов (т.е. выборов), выпавших на каждое утверждение; выделяются</w:t>
      </w:r>
      <w:r w:rsidRPr="00117E4E">
        <w:rPr>
          <w:color w:val="FF0000"/>
          <w:sz w:val="28"/>
        </w:rPr>
        <w:t xml:space="preserve"> </w:t>
      </w:r>
      <w:r w:rsidRPr="00117E4E">
        <w:rPr>
          <w:color w:val="333333"/>
          <w:sz w:val="28"/>
        </w:rPr>
        <w:t>10</w:t>
      </w:r>
      <w:r w:rsidRPr="00117E4E">
        <w:rPr>
          <w:sz w:val="28"/>
        </w:rPr>
        <w:t xml:space="preserve"> потребностей, получивших наибольшее количество баллов, и располагаются по степени значимости. Это – главные потребности испытуемого (первый этап анализа).</w:t>
      </w:r>
    </w:p>
    <w:p w:rsidR="00AD48AF" w:rsidRPr="00117E4E" w:rsidRDefault="00AD48AF" w:rsidP="00AD48AF">
      <w:pPr>
        <w:spacing w:line="360" w:lineRule="auto"/>
        <w:jc w:val="both"/>
        <w:rPr>
          <w:sz w:val="28"/>
        </w:rPr>
      </w:pPr>
      <w:r w:rsidRPr="00117E4E">
        <w:rPr>
          <w:sz w:val="28"/>
        </w:rPr>
        <w:t xml:space="preserve">Затем, для определения степени удовлетворенности главных потребностей, подсчитывается сумма баллов по десяти видам потребностей (второй этап анализа): материальные потребности – 4,7; потребности в безопасности – 3,6; потребность в хороших взаимоотношениях – 2,10; потребность в комфорте – </w:t>
      </w:r>
      <w:r w:rsidRPr="00117E4E">
        <w:rPr>
          <w:sz w:val="28"/>
        </w:rPr>
        <w:lastRenderedPageBreak/>
        <w:t xml:space="preserve">5,9; потребность в одобрении – 1,8; потребность творить добро –  19,20; потребность создавать себя как индивидуальность – 11,13; эстетическая потребность – 12,17; потребность сохранить себя в других – 14,15; потребность в постижении истины –   16,18. </w:t>
      </w:r>
    </w:p>
    <w:p w:rsidR="00AD48AF" w:rsidRPr="00AA7867" w:rsidRDefault="00AD48AF" w:rsidP="00AD48AF">
      <w:pPr>
        <w:spacing w:line="360" w:lineRule="auto"/>
        <w:ind w:firstLine="720"/>
        <w:jc w:val="both"/>
        <w:rPr>
          <w:sz w:val="28"/>
        </w:rPr>
      </w:pPr>
      <w:r w:rsidRPr="00AA7867">
        <w:rPr>
          <w:sz w:val="28"/>
        </w:rPr>
        <w:t xml:space="preserve">Методика была апробирована на выборке 75 </w:t>
      </w:r>
      <w:r>
        <w:rPr>
          <w:sz w:val="28"/>
        </w:rPr>
        <w:t>респондентов.</w:t>
      </w:r>
    </w:p>
    <w:p w:rsidR="000F2A04" w:rsidRDefault="000F2A04"/>
    <w:sectPr w:rsidR="000F2A04" w:rsidSect="000F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80269"/>
    <w:multiLevelType w:val="hybridMultilevel"/>
    <w:tmpl w:val="2BA01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87052C"/>
    <w:multiLevelType w:val="hybridMultilevel"/>
    <w:tmpl w:val="EA08B408"/>
    <w:lvl w:ilvl="0" w:tplc="CAF0E13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5B6373"/>
    <w:multiLevelType w:val="hybridMultilevel"/>
    <w:tmpl w:val="043AA16E"/>
    <w:lvl w:ilvl="0" w:tplc="7EEEC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D48AF"/>
    <w:rsid w:val="000F2A04"/>
    <w:rsid w:val="00AD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D48AF"/>
    <w:pPr>
      <w:numPr>
        <w:numId w:val="1"/>
      </w:numPr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rsid w:val="00AD48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3018</Characters>
  <Application>Microsoft Office Word</Application>
  <DocSecurity>0</DocSecurity>
  <Lines>25</Lines>
  <Paragraphs>7</Paragraphs>
  <ScaleCrop>false</ScaleCrop>
  <Company>Home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Компьюниум</dc:creator>
  <cp:keywords/>
  <dc:description/>
  <cp:lastModifiedBy>Компьюниум</cp:lastModifiedBy>
  <cp:revision>2</cp:revision>
  <dcterms:created xsi:type="dcterms:W3CDTF">2013-01-14T10:31:00Z</dcterms:created>
  <dcterms:modified xsi:type="dcterms:W3CDTF">2013-01-14T10:34:00Z</dcterms:modified>
</cp:coreProperties>
</file>